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76" w:rsidRDefault="00F92D76" w:rsidP="00F92D76">
      <w:pPr>
        <w:spacing w:line="360" w:lineRule="auto"/>
        <w:rPr>
          <w:sz w:val="32"/>
        </w:rPr>
      </w:pPr>
      <w:r>
        <w:rPr>
          <w:rFonts w:hint="eastAsia"/>
          <w:sz w:val="32"/>
        </w:rPr>
        <w:t>附件：</w:t>
      </w:r>
    </w:p>
    <w:p w:rsidR="00F92D76" w:rsidRDefault="00F92D76" w:rsidP="00F92D76">
      <w:pPr>
        <w:spacing w:line="360" w:lineRule="auto"/>
        <w:jc w:val="center"/>
        <w:rPr>
          <w:rFonts w:ascii="宋体"/>
          <w:sz w:val="24"/>
        </w:rPr>
      </w:pPr>
      <w:bookmarkStart w:id="0" w:name="_GoBack"/>
      <w:r>
        <w:rPr>
          <w:rFonts w:hint="eastAsia"/>
          <w:b/>
          <w:sz w:val="32"/>
          <w:szCs w:val="32"/>
        </w:rPr>
        <w:t>中国太平洋学会第三届专题学术报告会参会回执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16"/>
        <w:gridCol w:w="1097"/>
        <w:gridCol w:w="443"/>
        <w:gridCol w:w="600"/>
        <w:gridCol w:w="658"/>
        <w:gridCol w:w="476"/>
        <w:gridCol w:w="1879"/>
      </w:tblGrid>
      <w:tr w:rsidR="00F92D76" w:rsidTr="00F92D76">
        <w:trPr>
          <w:trHeight w:val="578"/>
          <w:jc w:val="center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0"/>
          <w:p w:rsidR="00F92D76" w:rsidRDefault="00F92D76">
            <w:pPr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姓   名</w:t>
            </w:r>
          </w:p>
        </w:tc>
        <w:tc>
          <w:tcPr>
            <w:tcW w:w="68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92D76" w:rsidTr="00F92D76">
        <w:trPr>
          <w:trHeight w:val="657"/>
          <w:jc w:val="center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spacing w:line="400" w:lineRule="exact"/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所在学会及分支机构</w:t>
            </w:r>
          </w:p>
        </w:tc>
        <w:tc>
          <w:tcPr>
            <w:tcW w:w="3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b/>
                <w:sz w:val="32"/>
                <w:szCs w:val="32"/>
              </w:rPr>
            </w:pPr>
            <w:r>
              <w:rPr>
                <w:rFonts w:ascii="宋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92D76" w:rsidTr="00F92D76">
        <w:trPr>
          <w:trHeight w:val="1087"/>
          <w:jc w:val="center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所在</w:t>
            </w:r>
          </w:p>
          <w:p w:rsidR="00F92D76" w:rsidRDefault="00F92D76">
            <w:pPr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3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spacing w:line="360" w:lineRule="auto"/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职务/</w:t>
            </w:r>
          </w:p>
          <w:p w:rsidR="00F92D76" w:rsidRDefault="00F92D76">
            <w:pPr>
              <w:spacing w:line="360" w:lineRule="auto"/>
              <w:jc w:val="center"/>
              <w:rPr>
                <w:rFonts w:ascii="宋体" w:hint="eastAsia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职称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92D76" w:rsidTr="00F92D76">
        <w:trPr>
          <w:cantSplit/>
          <w:trHeight w:val="572"/>
          <w:jc w:val="center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电    话</w:t>
            </w:r>
          </w:p>
        </w:tc>
        <w:tc>
          <w:tcPr>
            <w:tcW w:w="2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b/>
                <w:bCs/>
                <w:sz w:val="30"/>
                <w:szCs w:val="30"/>
              </w:rPr>
            </w:pPr>
            <w:r>
              <w:rPr>
                <w:rFonts w:ascii="宋体" w:hint="eastAsia"/>
                <w:b/>
                <w:bCs/>
                <w:sz w:val="30"/>
                <w:szCs w:val="30"/>
              </w:rPr>
              <w:t>手   机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92D76" w:rsidTr="00F92D76">
        <w:trPr>
          <w:cantSplit/>
          <w:trHeight w:val="637"/>
          <w:jc w:val="center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电子信箱</w:t>
            </w:r>
          </w:p>
        </w:tc>
        <w:tc>
          <w:tcPr>
            <w:tcW w:w="28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  <w:r>
              <w:rPr>
                <w:rFonts w:ascii="宋体" w:hint="eastAsia"/>
                <w:b/>
                <w:bCs/>
                <w:sz w:val="30"/>
                <w:szCs w:val="30"/>
              </w:rPr>
              <w:t>传   真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  <w:tr w:rsidR="00F92D76" w:rsidTr="00F92D76">
        <w:trPr>
          <w:cantSplit/>
          <w:trHeight w:val="778"/>
          <w:jc w:val="center"/>
        </w:trPr>
        <w:tc>
          <w:tcPr>
            <w:tcW w:w="868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住宿及往返信息</w:t>
            </w:r>
          </w:p>
        </w:tc>
      </w:tr>
      <w:tr w:rsidR="00F92D76" w:rsidTr="00F92D76">
        <w:trPr>
          <w:cantSplit/>
          <w:trHeight w:val="620"/>
          <w:jc w:val="center"/>
        </w:trPr>
        <w:tc>
          <w:tcPr>
            <w:tcW w:w="3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是否需要安排住宿</w:t>
            </w:r>
          </w:p>
          <w:p w:rsidR="00F92D76" w:rsidRDefault="00F92D76">
            <w:pPr>
              <w:jc w:val="left"/>
              <w:rPr>
                <w:rFonts w:ascii="宋体" w:hint="eastAsia"/>
                <w:szCs w:val="21"/>
              </w:rPr>
            </w:pPr>
          </w:p>
        </w:tc>
        <w:tc>
          <w:tcPr>
            <w:tcW w:w="5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不需要 □</w:t>
            </w:r>
          </w:p>
        </w:tc>
      </w:tr>
      <w:tr w:rsidR="00F92D76" w:rsidTr="00F92D76">
        <w:trPr>
          <w:cantSplit/>
          <w:trHeight w:val="1691"/>
          <w:jc w:val="center"/>
        </w:trPr>
        <w:tc>
          <w:tcPr>
            <w:tcW w:w="15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5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需  要 □</w:t>
            </w:r>
          </w:p>
          <w:p w:rsidR="00F92D76" w:rsidRDefault="00F92D76">
            <w:pPr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房间：单住□ 450元/天（含早餐） </w:t>
            </w:r>
          </w:p>
          <w:p w:rsidR="00F92D76" w:rsidRDefault="00F92D76">
            <w:pPr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</w:t>
            </w:r>
            <w:proofErr w:type="gramStart"/>
            <w:r>
              <w:rPr>
                <w:rFonts w:ascii="宋体" w:hint="eastAsia"/>
                <w:sz w:val="28"/>
                <w:szCs w:val="28"/>
              </w:rPr>
              <w:t>双住</w:t>
            </w:r>
            <w:proofErr w:type="gramEnd"/>
            <w:r>
              <w:rPr>
                <w:rFonts w:ascii="宋体" w:hint="eastAsia"/>
                <w:sz w:val="28"/>
                <w:szCs w:val="28"/>
              </w:rPr>
              <w:t>□ 275元/人/天（含早餐）</w:t>
            </w:r>
          </w:p>
        </w:tc>
      </w:tr>
      <w:tr w:rsidR="00F92D76" w:rsidTr="00F92D76">
        <w:trPr>
          <w:cantSplit/>
          <w:trHeight w:val="759"/>
          <w:jc w:val="center"/>
        </w:trPr>
        <w:tc>
          <w:tcPr>
            <w:tcW w:w="3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12月15日上午是否参加港珠澳大桥、海洋智能无人艇等考察</w:t>
            </w:r>
          </w:p>
        </w:tc>
        <w:tc>
          <w:tcPr>
            <w:tcW w:w="51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jc w:val="left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是 □</w:t>
            </w:r>
          </w:p>
          <w:p w:rsidR="00F92D76" w:rsidRDefault="00F92D76">
            <w:pPr>
              <w:jc w:val="left"/>
              <w:rPr>
                <w:rFonts w:ascii="宋体" w:hint="eastAsia"/>
                <w:b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否 □</w:t>
            </w:r>
          </w:p>
        </w:tc>
      </w:tr>
      <w:tr w:rsidR="00F92D76" w:rsidTr="00F92D76">
        <w:trPr>
          <w:cantSplit/>
          <w:trHeight w:val="759"/>
          <w:jc w:val="center"/>
        </w:trPr>
        <w:tc>
          <w:tcPr>
            <w:tcW w:w="35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往返航班或车次信息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到达信息</w:t>
            </w:r>
          </w:p>
        </w:tc>
        <w:tc>
          <w:tcPr>
            <w:tcW w:w="36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color w:val="FF0000"/>
                <w:sz w:val="28"/>
                <w:szCs w:val="28"/>
              </w:rPr>
            </w:pPr>
          </w:p>
        </w:tc>
      </w:tr>
      <w:tr w:rsidR="00F92D76" w:rsidTr="00F92D76">
        <w:trPr>
          <w:cantSplit/>
          <w:trHeight w:val="759"/>
          <w:jc w:val="center"/>
        </w:trPr>
        <w:tc>
          <w:tcPr>
            <w:tcW w:w="155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widowControl/>
              <w:jc w:val="left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返程信息</w:t>
            </w:r>
          </w:p>
        </w:tc>
        <w:tc>
          <w:tcPr>
            <w:tcW w:w="36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color w:val="FF0000"/>
                <w:sz w:val="28"/>
                <w:szCs w:val="28"/>
              </w:rPr>
            </w:pPr>
          </w:p>
        </w:tc>
      </w:tr>
      <w:tr w:rsidR="00F92D76" w:rsidTr="00F92D76">
        <w:trPr>
          <w:cantSplit/>
          <w:trHeight w:val="592"/>
          <w:jc w:val="center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92D76" w:rsidRDefault="00F92D76">
            <w:pPr>
              <w:jc w:val="center"/>
              <w:rPr>
                <w:rFonts w:ascii="宋体" w:hint="eastAsia"/>
                <w:b/>
                <w:sz w:val="30"/>
                <w:szCs w:val="30"/>
              </w:rPr>
            </w:pPr>
            <w:r>
              <w:rPr>
                <w:rFonts w:ascii="宋体" w:hint="eastAsia"/>
                <w:b/>
                <w:sz w:val="30"/>
                <w:szCs w:val="30"/>
              </w:rPr>
              <w:t>备  注</w:t>
            </w:r>
          </w:p>
        </w:tc>
        <w:tc>
          <w:tcPr>
            <w:tcW w:w="686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D76" w:rsidRDefault="00F92D76">
            <w:pPr>
              <w:jc w:val="center"/>
              <w:rPr>
                <w:rFonts w:ascii="宋体" w:hint="eastAsia"/>
                <w:sz w:val="30"/>
                <w:szCs w:val="30"/>
              </w:rPr>
            </w:pPr>
          </w:p>
        </w:tc>
      </w:tr>
    </w:tbl>
    <w:p w:rsidR="00F92D76" w:rsidRDefault="00F92D76" w:rsidP="00F92D76">
      <w:pPr>
        <w:spacing w:line="500" w:lineRule="exact"/>
        <w:ind w:firstLineChars="200" w:firstLine="562"/>
        <w:rPr>
          <w:rFonts w:ascii="宋体" w:hint="eastAsia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请</w:t>
      </w:r>
      <w:proofErr w:type="gramStart"/>
      <w:r>
        <w:rPr>
          <w:rFonts w:ascii="宋体" w:hint="eastAsia"/>
          <w:b/>
          <w:bCs/>
          <w:sz w:val="28"/>
          <w:szCs w:val="28"/>
        </w:rPr>
        <w:t>务</w:t>
      </w:r>
      <w:proofErr w:type="gramEnd"/>
      <w:r>
        <w:rPr>
          <w:rFonts w:ascii="宋体" w:hint="eastAsia"/>
          <w:b/>
          <w:bCs/>
          <w:sz w:val="28"/>
          <w:szCs w:val="28"/>
        </w:rPr>
        <w:t>于 12月4日前以传真或电子邮件反馈至军民融合分会。</w:t>
      </w:r>
    </w:p>
    <w:p w:rsidR="00F92D76" w:rsidRDefault="00F92D76" w:rsidP="00F92D76">
      <w:pPr>
        <w:snapToGrid w:val="0"/>
        <w:spacing w:line="520" w:lineRule="exact"/>
        <w:ind w:firstLineChars="200" w:firstLine="592"/>
        <w:rPr>
          <w:rFonts w:eastAsia="仿宋_GB2312" w:hint="eastAsia"/>
          <w:spacing w:val="-12"/>
          <w:sz w:val="32"/>
          <w:szCs w:val="32"/>
        </w:rPr>
      </w:pPr>
      <w:r>
        <w:rPr>
          <w:rFonts w:eastAsia="仿宋_GB2312" w:hint="eastAsia"/>
          <w:spacing w:val="-12"/>
          <w:sz w:val="32"/>
          <w:szCs w:val="32"/>
        </w:rPr>
        <w:t>王</w:t>
      </w:r>
      <w:r>
        <w:rPr>
          <w:rFonts w:eastAsia="仿宋_GB2312"/>
          <w:spacing w:val="-12"/>
          <w:sz w:val="32"/>
          <w:szCs w:val="32"/>
        </w:rPr>
        <w:t xml:space="preserve">  </w:t>
      </w:r>
      <w:proofErr w:type="gramStart"/>
      <w:r>
        <w:rPr>
          <w:rFonts w:eastAsia="仿宋_GB2312" w:hint="eastAsia"/>
          <w:spacing w:val="-12"/>
          <w:sz w:val="32"/>
          <w:szCs w:val="32"/>
        </w:rPr>
        <w:t>彦</w:t>
      </w:r>
      <w:proofErr w:type="gramEnd"/>
      <w:r>
        <w:rPr>
          <w:rFonts w:eastAsia="仿宋_GB2312"/>
          <w:spacing w:val="-12"/>
          <w:sz w:val="32"/>
          <w:szCs w:val="32"/>
        </w:rPr>
        <w:t xml:space="preserve">  13923350911</w:t>
      </w:r>
      <w:r>
        <w:rPr>
          <w:rFonts w:eastAsia="仿宋_GB2312" w:hint="eastAsia"/>
          <w:spacing w:val="-12"/>
          <w:sz w:val="32"/>
          <w:szCs w:val="32"/>
        </w:rPr>
        <w:t>，</w:t>
      </w:r>
      <w:r>
        <w:rPr>
          <w:rFonts w:eastAsia="仿宋_GB2312"/>
          <w:spacing w:val="-12"/>
          <w:sz w:val="32"/>
          <w:szCs w:val="32"/>
        </w:rPr>
        <w:t xml:space="preserve"> </w:t>
      </w:r>
      <w:hyperlink r:id="rId4" w:history="1">
        <w:r>
          <w:rPr>
            <w:rStyle w:val="a3"/>
            <w:rFonts w:eastAsia="仿宋_GB2312"/>
            <w:color w:val="auto"/>
            <w:spacing w:val="-12"/>
            <w:sz w:val="32"/>
            <w:szCs w:val="32"/>
            <w:u w:val="none"/>
          </w:rPr>
          <w:t>505873340@qq.com</w:t>
        </w:r>
      </w:hyperlink>
    </w:p>
    <w:p w:rsidR="00F92D76" w:rsidRDefault="00F92D76" w:rsidP="00F92D76">
      <w:pPr>
        <w:snapToGrid w:val="0"/>
        <w:spacing w:line="520" w:lineRule="exact"/>
        <w:ind w:firstLineChars="200" w:firstLine="592"/>
        <w:rPr>
          <w:rFonts w:eastAsia="仿宋_GB2312"/>
          <w:spacing w:val="-12"/>
          <w:sz w:val="32"/>
          <w:szCs w:val="32"/>
        </w:rPr>
      </w:pPr>
      <w:proofErr w:type="gramStart"/>
      <w:r>
        <w:rPr>
          <w:rFonts w:eastAsia="仿宋_GB2312" w:hint="eastAsia"/>
          <w:spacing w:val="-12"/>
          <w:sz w:val="32"/>
          <w:szCs w:val="32"/>
        </w:rPr>
        <w:t>李敏静</w:t>
      </w:r>
      <w:proofErr w:type="gramEnd"/>
      <w:r>
        <w:rPr>
          <w:rFonts w:eastAsia="仿宋_GB2312"/>
          <w:spacing w:val="-12"/>
          <w:sz w:val="32"/>
          <w:szCs w:val="32"/>
        </w:rPr>
        <w:t xml:space="preserve">  13790723779</w:t>
      </w:r>
      <w:r>
        <w:rPr>
          <w:rFonts w:eastAsia="仿宋_GB2312" w:hint="eastAsia"/>
          <w:spacing w:val="-12"/>
          <w:sz w:val="32"/>
          <w:szCs w:val="32"/>
        </w:rPr>
        <w:t>，</w:t>
      </w:r>
      <w:r>
        <w:rPr>
          <w:rFonts w:eastAsia="仿宋_GB2312"/>
          <w:spacing w:val="-12"/>
          <w:sz w:val="32"/>
          <w:szCs w:val="32"/>
        </w:rPr>
        <w:t xml:space="preserve"> </w:t>
      </w:r>
      <w:hyperlink r:id="rId5" w:history="1">
        <w:r>
          <w:rPr>
            <w:rStyle w:val="a3"/>
            <w:rFonts w:eastAsia="仿宋_GB2312"/>
            <w:color w:val="auto"/>
            <w:spacing w:val="-12"/>
            <w:sz w:val="32"/>
            <w:szCs w:val="32"/>
            <w:u w:val="none"/>
          </w:rPr>
          <w:t>303451690@qq.com</w:t>
        </w:r>
      </w:hyperlink>
    </w:p>
    <w:p w:rsidR="00F92D76" w:rsidRDefault="00F92D76" w:rsidP="00F92D76">
      <w:pPr>
        <w:snapToGrid w:val="0"/>
        <w:spacing w:line="520" w:lineRule="exact"/>
        <w:ind w:firstLine="640"/>
        <w:rPr>
          <w:rFonts w:eastAsia="仿宋_GB2312"/>
          <w:spacing w:val="-12"/>
          <w:sz w:val="32"/>
          <w:szCs w:val="32"/>
        </w:rPr>
      </w:pPr>
      <w:r>
        <w:rPr>
          <w:rFonts w:eastAsia="仿宋_GB2312" w:hint="eastAsia"/>
          <w:spacing w:val="-12"/>
          <w:sz w:val="32"/>
          <w:szCs w:val="32"/>
        </w:rPr>
        <w:t>电话：</w:t>
      </w:r>
      <w:r>
        <w:rPr>
          <w:rFonts w:eastAsia="仿宋_GB2312"/>
          <w:spacing w:val="-12"/>
          <w:sz w:val="32"/>
          <w:szCs w:val="32"/>
        </w:rPr>
        <w:t xml:space="preserve">0760-88666199  </w:t>
      </w:r>
      <w:r>
        <w:rPr>
          <w:rFonts w:eastAsia="仿宋_GB2312" w:hint="eastAsia"/>
          <w:spacing w:val="-12"/>
          <w:sz w:val="32"/>
          <w:szCs w:val="32"/>
        </w:rPr>
        <w:t>传真：</w:t>
      </w:r>
      <w:r>
        <w:rPr>
          <w:rFonts w:eastAsia="仿宋_GB2312"/>
          <w:spacing w:val="-12"/>
          <w:sz w:val="32"/>
          <w:szCs w:val="32"/>
        </w:rPr>
        <w:t>0760-88223588</w:t>
      </w:r>
    </w:p>
    <w:p w:rsidR="00D85543" w:rsidRDefault="00D85543"/>
    <w:sectPr w:rsidR="00D85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8B"/>
    <w:rsid w:val="0078348B"/>
    <w:rsid w:val="00B90C69"/>
    <w:rsid w:val="00D85543"/>
    <w:rsid w:val="00F9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33021-1D34-4F9B-9D96-A5DAFC15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D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2D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303451690@qq.com" TargetMode="External"/><Relationship Id="rId4" Type="http://schemas.openxmlformats.org/officeDocument/2006/relationships/hyperlink" Target="mailto:505873340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Hxy</dc:creator>
  <cp:keywords/>
  <dc:description/>
  <cp:lastModifiedBy>Hxy</cp:lastModifiedBy>
  <cp:revision>2</cp:revision>
  <dcterms:created xsi:type="dcterms:W3CDTF">2017-11-14T08:06:00Z</dcterms:created>
  <dcterms:modified xsi:type="dcterms:W3CDTF">2017-11-14T08:06:00Z</dcterms:modified>
</cp:coreProperties>
</file>